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0"/>
        <w:gridCol w:w="1948"/>
        <w:gridCol w:w="1282"/>
        <w:gridCol w:w="2119"/>
        <w:gridCol w:w="1149"/>
        <w:gridCol w:w="1127"/>
      </w:tblGrid>
      <w:tr w:rsidR="00FF300E" w:rsidRPr="00FB4CA1" w14:paraId="6DCB1C42" w14:textId="3BE6376E" w:rsidTr="00FF300E">
        <w:tc>
          <w:tcPr>
            <w:tcW w:w="920" w:type="pct"/>
          </w:tcPr>
          <w:p w14:paraId="0349A3A8" w14:textId="631A18D3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ИМЯ</w:t>
            </w:r>
          </w:p>
        </w:tc>
        <w:tc>
          <w:tcPr>
            <w:tcW w:w="1042" w:type="pct"/>
          </w:tcPr>
          <w:p w14:paraId="22B6DEC2" w14:textId="47D6B842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МК</w:t>
            </w:r>
          </w:p>
        </w:tc>
        <w:tc>
          <w:tcPr>
            <w:tcW w:w="686" w:type="pct"/>
          </w:tcPr>
          <w:p w14:paraId="3B18169C" w14:textId="3FF4859E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1134" w:type="pct"/>
          </w:tcPr>
          <w:p w14:paraId="3410B3BD" w14:textId="099775C5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ДЛИТЕЛЬНОСТЬ</w:t>
            </w:r>
          </w:p>
        </w:tc>
        <w:tc>
          <w:tcPr>
            <w:tcW w:w="615" w:type="pct"/>
          </w:tcPr>
          <w:p w14:paraId="26282974" w14:textId="0EA6183B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04" w:type="pct"/>
          </w:tcPr>
          <w:p w14:paraId="09E93D52" w14:textId="74F3FE72" w:rsidR="00FF300E" w:rsidRPr="00FB4CA1" w:rsidRDefault="00FF3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</w:tr>
      <w:tr w:rsidR="00FF300E" w:rsidRPr="008166E3" w14:paraId="6F00A242" w14:textId="53E23BC5" w:rsidTr="00FF300E">
        <w:tc>
          <w:tcPr>
            <w:tcW w:w="920" w:type="pct"/>
          </w:tcPr>
          <w:p w14:paraId="2407F701" w14:textId="3B4C48BA" w:rsidR="00FF300E" w:rsidRPr="008166E3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ЛАРИОНОВ</w:t>
            </w:r>
          </w:p>
        </w:tc>
        <w:tc>
          <w:tcPr>
            <w:tcW w:w="1042" w:type="pct"/>
          </w:tcPr>
          <w:p w14:paraId="1F231754" w14:textId="77777777" w:rsidR="00FF300E" w:rsidRPr="008166E3" w:rsidRDefault="00FF300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 линейкой рисовать разрешается!</w:t>
            </w:r>
          </w:p>
          <w:p w14:paraId="50025FFA" w14:textId="77777777" w:rsidR="00FF300E" w:rsidRPr="008166E3" w:rsidRDefault="00FF300E" w:rsidP="00291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Задание 1:</w:t>
            </w: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простого архитектурного орнамента.</w:t>
            </w:r>
          </w:p>
          <w:p w14:paraId="157A5A42" w14:textId="3592E4BF" w:rsidR="00FF300E" w:rsidRPr="008166E3" w:rsidRDefault="00FF300E" w:rsidP="00291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Задание 2:</w:t>
            </w: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 Декоративный коврик (панно) абстрактного содержания. Работу исполняем материалом, который больше всего нравится, – акварелью, гуашью, цветными карандашами либо пастелью</w:t>
            </w:r>
          </w:p>
        </w:tc>
        <w:tc>
          <w:tcPr>
            <w:tcW w:w="686" w:type="pct"/>
          </w:tcPr>
          <w:p w14:paraId="609BB1E9" w14:textId="71AC3042" w:rsidR="00FF300E" w:rsidRPr="008166E3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1134" w:type="pct"/>
          </w:tcPr>
          <w:p w14:paraId="03F5E778" w14:textId="7120E390" w:rsidR="00FF300E" w:rsidRPr="008166E3" w:rsidRDefault="00FF300E" w:rsidP="008B71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sz w:val="18"/>
                <w:szCs w:val="18"/>
              </w:rPr>
              <w:t>2 академических часа (полтора часа с перерывом 15 мин.)</w:t>
            </w:r>
          </w:p>
          <w:p w14:paraId="557F2297" w14:textId="77777777" w:rsidR="00FF300E" w:rsidRPr="008166E3" w:rsidRDefault="00FF300E" w:rsidP="008B71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pct"/>
          </w:tcPr>
          <w:p w14:paraId="50051B99" w14:textId="1C457B63" w:rsidR="00FF300E" w:rsidRPr="008166E3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14.00 -15.45</w:t>
            </w:r>
          </w:p>
        </w:tc>
        <w:tc>
          <w:tcPr>
            <w:tcW w:w="604" w:type="pct"/>
          </w:tcPr>
          <w:p w14:paraId="291BCB43" w14:textId="4944C764" w:rsidR="00FF300E" w:rsidRPr="008166E3" w:rsidRDefault="00FF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29.01.222</w:t>
            </w:r>
          </w:p>
        </w:tc>
      </w:tr>
      <w:tr w:rsidR="00FF300E" w:rsidRPr="008166E3" w14:paraId="0063AD16" w14:textId="77777777" w:rsidTr="00FF300E">
        <w:tc>
          <w:tcPr>
            <w:tcW w:w="920" w:type="pct"/>
          </w:tcPr>
          <w:p w14:paraId="290FD9E3" w14:textId="77777777" w:rsidR="00FF300E" w:rsidRPr="008166E3" w:rsidRDefault="00FF300E" w:rsidP="00EB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</w:tc>
        <w:tc>
          <w:tcPr>
            <w:tcW w:w="1042" w:type="pct"/>
          </w:tcPr>
          <w:p w14:paraId="60269555" w14:textId="77777777" w:rsidR="00FF300E" w:rsidRPr="008166E3" w:rsidRDefault="00FF300E" w:rsidP="00EB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Акварельный натюрморт</w:t>
            </w:r>
          </w:p>
        </w:tc>
        <w:tc>
          <w:tcPr>
            <w:tcW w:w="686" w:type="pct"/>
          </w:tcPr>
          <w:p w14:paraId="433BBCBD" w14:textId="77777777" w:rsidR="00FF300E" w:rsidRPr="008166E3" w:rsidRDefault="00FF300E" w:rsidP="00EB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</w:tc>
        <w:tc>
          <w:tcPr>
            <w:tcW w:w="1134" w:type="pct"/>
          </w:tcPr>
          <w:p w14:paraId="65C476D9" w14:textId="77777777" w:rsidR="00FF300E" w:rsidRPr="008166E3" w:rsidRDefault="00FF300E" w:rsidP="00EB51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часа астрономически</w:t>
            </w:r>
          </w:p>
        </w:tc>
        <w:tc>
          <w:tcPr>
            <w:tcW w:w="615" w:type="pct"/>
          </w:tcPr>
          <w:p w14:paraId="37808FC8" w14:textId="02F25889" w:rsidR="00FF300E" w:rsidRPr="008166E3" w:rsidRDefault="00FF300E" w:rsidP="00EB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17.45 -19.15</w:t>
            </w:r>
          </w:p>
        </w:tc>
        <w:tc>
          <w:tcPr>
            <w:tcW w:w="604" w:type="pct"/>
          </w:tcPr>
          <w:p w14:paraId="5A18B1A3" w14:textId="77777777" w:rsidR="00FF300E" w:rsidRPr="008166E3" w:rsidRDefault="00FF300E" w:rsidP="00EB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29.01.22</w:t>
            </w:r>
          </w:p>
        </w:tc>
      </w:tr>
      <w:tr w:rsidR="00FF300E" w:rsidRPr="008166E3" w14:paraId="37197D2C" w14:textId="2A5182E3" w:rsidTr="00FF300E">
        <w:tc>
          <w:tcPr>
            <w:tcW w:w="920" w:type="pct"/>
          </w:tcPr>
          <w:p w14:paraId="065DAA7A" w14:textId="302FB0C8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ЛАРИОНОВ</w:t>
            </w:r>
          </w:p>
        </w:tc>
        <w:tc>
          <w:tcPr>
            <w:tcW w:w="1042" w:type="pct"/>
          </w:tcPr>
          <w:p w14:paraId="0CAF5AB2" w14:textId="77777777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цветотонального</w:t>
            </w:r>
            <w:proofErr w:type="spellEnd"/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 восприятия на занятиях по живописи. Работа в ограниченной палитре, живопись по цветному подмалёвку.</w:t>
            </w:r>
          </w:p>
          <w:p w14:paraId="2764949A" w14:textId="77777777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</w:tcPr>
          <w:p w14:paraId="5261BE65" w14:textId="37C1725F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</w:tc>
        <w:tc>
          <w:tcPr>
            <w:tcW w:w="1134" w:type="pct"/>
          </w:tcPr>
          <w:p w14:paraId="1CC68AF3" w14:textId="00EC1208" w:rsidR="00FF300E" w:rsidRPr="008166E3" w:rsidRDefault="00FF300E" w:rsidP="00FB4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sz w:val="18"/>
                <w:szCs w:val="18"/>
              </w:rPr>
              <w:t>2 академических часа (полтора часа с перерывом 15 мин.)</w:t>
            </w:r>
          </w:p>
          <w:p w14:paraId="14B991DC" w14:textId="77777777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</w:tcPr>
          <w:p w14:paraId="0AD20BC0" w14:textId="013F44C3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9.00-10.30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4" w:type="pct"/>
          </w:tcPr>
          <w:p w14:paraId="14170520" w14:textId="03A3EADA" w:rsidR="00FF300E" w:rsidRPr="008166E3" w:rsidRDefault="00FF300E" w:rsidP="00FB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30.01.22 </w:t>
            </w:r>
          </w:p>
        </w:tc>
      </w:tr>
      <w:tr w:rsidR="00FF300E" w:rsidRPr="008166E3" w14:paraId="38E57025" w14:textId="77777777" w:rsidTr="00FF300E">
        <w:tc>
          <w:tcPr>
            <w:tcW w:w="920" w:type="pct"/>
          </w:tcPr>
          <w:p w14:paraId="249C153E" w14:textId="77777777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КЛЮЧНИКОВ</w:t>
            </w:r>
          </w:p>
        </w:tc>
        <w:tc>
          <w:tcPr>
            <w:tcW w:w="1042" w:type="pct"/>
          </w:tcPr>
          <w:p w14:paraId="12E7AEF6" w14:textId="4CEB61BC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МК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ари</w:t>
            </w: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нистической</w:t>
            </w:r>
            <w:proofErr w:type="spellEnd"/>
            <w:r w:rsidRPr="008166E3">
              <w:rPr>
                <w:rFonts w:ascii="Times New Roman" w:hAnsi="Times New Roman" w:cs="Times New Roman"/>
                <w:sz w:val="18"/>
                <w:szCs w:val="18"/>
              </w:rPr>
              <w:t xml:space="preserve"> живописи «Пишем море»</w:t>
            </w:r>
          </w:p>
        </w:tc>
        <w:tc>
          <w:tcPr>
            <w:tcW w:w="686" w:type="pct"/>
          </w:tcPr>
          <w:p w14:paraId="5D2FD920" w14:textId="77777777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</w:tc>
        <w:tc>
          <w:tcPr>
            <w:tcW w:w="1134" w:type="pct"/>
          </w:tcPr>
          <w:p w14:paraId="0FA97E97" w14:textId="77777777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6E3">
              <w:rPr>
                <w:rFonts w:ascii="Times New Roman" w:hAnsi="Times New Roman" w:cs="Times New Roman"/>
                <w:b/>
                <w:sz w:val="18"/>
                <w:szCs w:val="18"/>
              </w:rPr>
              <w:t>1 час астрономический</w:t>
            </w:r>
          </w:p>
        </w:tc>
        <w:tc>
          <w:tcPr>
            <w:tcW w:w="615" w:type="pct"/>
          </w:tcPr>
          <w:p w14:paraId="24394F4C" w14:textId="77777777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13.45 -14.45</w:t>
            </w:r>
          </w:p>
        </w:tc>
        <w:tc>
          <w:tcPr>
            <w:tcW w:w="604" w:type="pct"/>
          </w:tcPr>
          <w:p w14:paraId="45A3D314" w14:textId="77777777" w:rsidR="00FF300E" w:rsidRPr="008166E3" w:rsidRDefault="00FF300E" w:rsidP="00C5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30.01.22</w:t>
            </w:r>
          </w:p>
        </w:tc>
      </w:tr>
    </w:tbl>
    <w:p w14:paraId="4A96C541" w14:textId="77777777" w:rsidR="00353ECD" w:rsidRDefault="00353ECD"/>
    <w:sectPr w:rsidR="003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85"/>
    <w:multiLevelType w:val="hybridMultilevel"/>
    <w:tmpl w:val="42E6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8"/>
    <w:rsid w:val="000623E1"/>
    <w:rsid w:val="0029161D"/>
    <w:rsid w:val="00353ECD"/>
    <w:rsid w:val="00412147"/>
    <w:rsid w:val="00681988"/>
    <w:rsid w:val="007F7F48"/>
    <w:rsid w:val="008166E3"/>
    <w:rsid w:val="008B7115"/>
    <w:rsid w:val="009E3D9E"/>
    <w:rsid w:val="00FB4CA1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3729"/>
  <w15:chartTrackingRefBased/>
  <w15:docId w15:val="{3CCEF812-EE34-4F7F-9A77-7D0EF31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Andrusha</dc:creator>
  <cp:keywords/>
  <dc:description/>
  <cp:lastModifiedBy>Fond Andrusha</cp:lastModifiedBy>
  <cp:revision>3</cp:revision>
  <cp:lastPrinted>2022-01-18T14:15:00Z</cp:lastPrinted>
  <dcterms:created xsi:type="dcterms:W3CDTF">2022-01-18T13:35:00Z</dcterms:created>
  <dcterms:modified xsi:type="dcterms:W3CDTF">2022-01-26T10:32:00Z</dcterms:modified>
</cp:coreProperties>
</file>